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楷体" w:hAnsi="楷体" w:eastAsia="楷体" w:cs="楷体"/>
          <w:b/>
          <w:bCs/>
          <w:sz w:val="40"/>
          <w:szCs w:val="48"/>
        </w:rPr>
      </w:pPr>
      <w:r>
        <w:rPr>
          <w:rFonts w:hint="eastAsia" w:ascii="楷体" w:hAnsi="楷体" w:eastAsia="楷体" w:cs="楷体"/>
          <w:b/>
          <w:bCs/>
          <w:sz w:val="40"/>
          <w:szCs w:val="48"/>
          <w:lang w:eastAsia="zh-CN"/>
        </w:rPr>
        <w:t>智能工程学院</w:t>
      </w:r>
      <w:r>
        <w:rPr>
          <w:rFonts w:hint="eastAsia" w:ascii="楷体" w:hAnsi="楷体" w:eastAsia="楷体" w:cs="楷体"/>
          <w:b/>
          <w:bCs/>
          <w:sz w:val="40"/>
          <w:szCs w:val="48"/>
          <w:lang w:val="en-US" w:eastAsia="zh-CN"/>
        </w:rPr>
        <w:t>防范</w:t>
      </w:r>
      <w:r>
        <w:rPr>
          <w:rFonts w:hint="eastAsia" w:ascii="楷体" w:hAnsi="楷体" w:eastAsia="楷体" w:cs="楷体"/>
          <w:b/>
          <w:bCs/>
          <w:sz w:val="40"/>
          <w:szCs w:val="48"/>
        </w:rPr>
        <w:t>电信网络诈骗工作实施方案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为有效遏制电信网络新型违法犯罪活动发展蔓延的势头，切实维护师生财产安全和切身利益，实现校园零诈骗的目标，根据5月6日中层干部会议精神和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学校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相关文件要求，结合我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工作实际，特制定本方案。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以习近平新时代中国特色社会主义思想为指导，深入贯彻落实习近平总书记关于网络安全和信息化工作的重要论述，以建设更高水平的“平安校园”为目标，加大综合治理力度，加快构建打击电信诈骗治理长效机制，切断网络犯罪利益链条，提高师生的反骗防骗意识，遏制电信诈骗等网络犯罪向校园渗透趋势，营造风清气正的教书育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为确保防电信网络诈骗工作落实到位，维护正常的教育教学秩序，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成立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智能工程学院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防电信网络诈骗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长：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河、何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标（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执行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副组长：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柳坤文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郑汉尚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成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员：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张蒙莉、李名亮、朱文亮、全体辅导员、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教研室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1.全面领导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智能工程学院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防电信网络诈骗工作；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2.定期组织召开防电信网络诈骗工作会议，安排部署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学院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防电信网络诈骗工作。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.负责防电信网络诈骗的知识普及宣传活动，提高师生防电信网络诈骗水平；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.负责对受骗师生开展心理疏导工作，确保师生生命健康安全；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.负责对参与诈骗师生相关处理工作。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三、目标任务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全面做好预防电信网络新型违法犯罪工作，巩固预防电信网络新型违法犯罪宣传教育成果，全方位、无缝隙向师生宣传电信诈骗的套路和伎俩，提高师生的反骗防骗意识，防止师生被骗、参与诈骗，彻底遏制电信诈骗等网络犯罪向校园渗透趋势，实现校园零诈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工作措施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1、加强宣传力度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充分利用微信公众号、易班、QQ群、宣传栏、校园广播等各种平台载体，发布防范打击电信诈骗犯罪相关信息，开展反骗防骗宣传，提高广大师生反骗防骗能力。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2、加强警示教育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定期开展班级防诈骗安全教育，创新形式，通过真实案例和学生现身说法，学习了解最新的诈骗手法，增强学生的防范意识，实际提升学生的防范能力。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3、纳入课程思政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将防范电信网络诈骗工作纳入课程思政，专任老师在课堂积极的对学生开展防诈骗安全知识宣传，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不断增强学生的防范意识和能力。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4、教育全覆盖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宣传教育工作覆盖到每一个学生。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各班级支部集中组织学生学习防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诈骗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宣传内容，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每位学生在“不参与电信网络诈骗犯罪承诺书”和防范电信网络诈骗的“致市民告知书”上签字。组织全体学生关注“穗安防诈”微信公众号并进行注册。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5、密切家校联系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通过微信平台、致家长的一封信等途径，提醒家长加强对子女的教育、监督和沟通力度，时刻关注子女银行卡、电话号码、微信及银行资金的异常变动情况，健全家校“双向互通互联”机制。要求每位学生将辅导员联系方式告知家长，如发现问题家校能第一时间进行沟通，及时制止学生参与电信诈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6、构建防诈信息网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充分调动学生干部和学生党员的工作积极性，构建防诈信息网。广泛收集师生参与电信诈骗的各类信息，及时动态掌握电信诈骗向学校渗透苗头，加强预警。对表现突出的信息员在评先评优、推荐就业等方面给予倾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7、加强重点帮扶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摸排掌握重点师生信息，对前期被骗或参与的建立档案进行重点关注。由工作领导小组成员牵头开展结对帮扶工作，加强对这部分师生的教育管理力度，了解并掌握他们的动态。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智能工程学院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2021年5月6日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A1E9C"/>
    <w:rsid w:val="2DDC7876"/>
    <w:rsid w:val="4BF51C08"/>
    <w:rsid w:val="565568E6"/>
    <w:rsid w:val="5CA11F4C"/>
    <w:rsid w:val="5D1D00C6"/>
    <w:rsid w:val="6BF42F7D"/>
    <w:rsid w:val="6FFC7253"/>
    <w:rsid w:val="7CAE6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MyAcer</dc:creator>
  <cp:lastModifiedBy>ZNGCXY</cp:lastModifiedBy>
  <dcterms:modified xsi:type="dcterms:W3CDTF">2021-05-07T02:17:35Z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2D9257D6787A40EBBBB1C68A51A2DD2F</vt:lpwstr>
  </property>
</Properties>
</file>